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9F" w:rsidRPr="00A74B3E" w:rsidRDefault="00C7209F" w:rsidP="00C7209F">
      <w:pPr>
        <w:pStyle w:val="7"/>
        <w:spacing w:line="240" w:lineRule="atLeast"/>
        <w:rPr>
          <w:bCs/>
          <w:sz w:val="25"/>
          <w:szCs w:val="25"/>
        </w:rPr>
      </w:pPr>
      <w:r w:rsidRPr="00A74B3E">
        <w:rPr>
          <w:bCs/>
          <w:sz w:val="25"/>
          <w:szCs w:val="25"/>
        </w:rPr>
        <w:t>Інформація</w:t>
      </w:r>
    </w:p>
    <w:p w:rsidR="00C7209F" w:rsidRPr="00A74B3E" w:rsidRDefault="00C7209F" w:rsidP="00C7209F">
      <w:pPr>
        <w:spacing w:line="240" w:lineRule="atLeast"/>
        <w:jc w:val="center"/>
        <w:rPr>
          <w:bCs/>
          <w:sz w:val="25"/>
          <w:szCs w:val="25"/>
          <w:lang w:val="uk-UA"/>
        </w:rPr>
      </w:pPr>
      <w:r w:rsidRPr="00A74B3E">
        <w:rPr>
          <w:bCs/>
          <w:sz w:val="25"/>
          <w:szCs w:val="25"/>
          <w:lang w:val="uk-UA"/>
        </w:rPr>
        <w:t>про оголошення конкурсу з відбору суб’єктів оціночної діяльності,</w:t>
      </w:r>
    </w:p>
    <w:p w:rsidR="00C7209F" w:rsidRDefault="00C7209F" w:rsidP="00C7209F">
      <w:pPr>
        <w:pStyle w:val="21"/>
        <w:spacing w:line="240" w:lineRule="atLeast"/>
        <w:rPr>
          <w:b w:val="0"/>
          <w:sz w:val="25"/>
          <w:szCs w:val="25"/>
        </w:rPr>
      </w:pPr>
      <w:r w:rsidRPr="00A74B3E">
        <w:rPr>
          <w:b w:val="0"/>
          <w:sz w:val="25"/>
          <w:szCs w:val="25"/>
        </w:rPr>
        <w:t xml:space="preserve">які будуть залучені до проведення незалежної оцінки </w:t>
      </w:r>
    </w:p>
    <w:p w:rsidR="00C7209F" w:rsidRPr="00A74B3E" w:rsidRDefault="00C7209F" w:rsidP="00C7209F">
      <w:pPr>
        <w:pStyle w:val="21"/>
        <w:spacing w:line="240" w:lineRule="atLeast"/>
        <w:rPr>
          <w:b w:val="0"/>
          <w:sz w:val="25"/>
          <w:szCs w:val="25"/>
        </w:rPr>
      </w:pPr>
    </w:p>
    <w:tbl>
      <w:tblPr>
        <w:tblW w:w="10248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3970"/>
        <w:gridCol w:w="2551"/>
        <w:gridCol w:w="851"/>
        <w:gridCol w:w="2409"/>
      </w:tblGrid>
      <w:tr w:rsidR="00C7209F" w:rsidRPr="00CF471D" w:rsidTr="00142F4D">
        <w:tc>
          <w:tcPr>
            <w:tcW w:w="467" w:type="dxa"/>
            <w:vAlign w:val="center"/>
          </w:tcPr>
          <w:p w:rsidR="00C7209F" w:rsidRPr="00A74B3E" w:rsidRDefault="00C7209F" w:rsidP="00142F4D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№</w:t>
            </w:r>
          </w:p>
        </w:tc>
        <w:tc>
          <w:tcPr>
            <w:tcW w:w="3970" w:type="dxa"/>
            <w:vAlign w:val="center"/>
          </w:tcPr>
          <w:p w:rsidR="00C7209F" w:rsidRPr="00A74B3E" w:rsidRDefault="00C7209F" w:rsidP="00142F4D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Назва об’єкта оцінки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C7209F" w:rsidRPr="00A74B3E" w:rsidRDefault="00C7209F" w:rsidP="00142F4D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Адреса об’єкта оцінки                         м. Ніжин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09F" w:rsidRPr="00A74B3E" w:rsidRDefault="00C7209F" w:rsidP="00142F4D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Мета оцінки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C7209F" w:rsidRPr="00A74B3E" w:rsidRDefault="00C7209F" w:rsidP="00142F4D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Платник робіт з оцінки</w:t>
            </w:r>
          </w:p>
        </w:tc>
      </w:tr>
      <w:tr w:rsidR="00C7209F" w:rsidRPr="00116D01" w:rsidTr="00142F4D">
        <w:tc>
          <w:tcPr>
            <w:tcW w:w="467" w:type="dxa"/>
          </w:tcPr>
          <w:p w:rsidR="00C7209F" w:rsidRDefault="00C7209F" w:rsidP="00142F4D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70" w:type="dxa"/>
          </w:tcPr>
          <w:p w:rsidR="00C7209F" w:rsidRPr="003507B2" w:rsidRDefault="00C7209F" w:rsidP="00142F4D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Нежитлове приміщення загальною площею 38,7 кв.м *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7209F" w:rsidRDefault="00C7209F" w:rsidP="00142F4D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вул. І.Богуна,10                   </w:t>
            </w:r>
          </w:p>
          <w:p w:rsidR="00C7209F" w:rsidRDefault="00C7209F" w:rsidP="00142F4D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7209F" w:rsidRPr="004F3881" w:rsidRDefault="00C7209F" w:rsidP="00142F4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Оренда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7209F" w:rsidRDefault="00C7209F" w:rsidP="00142F4D">
            <w:pPr>
              <w:pStyle w:val="a3"/>
              <w:tabs>
                <w:tab w:val="num" w:pos="748"/>
                <w:tab w:val="left" w:pos="1080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ФОП Камачева Олена Борисівна</w:t>
            </w:r>
          </w:p>
        </w:tc>
      </w:tr>
    </w:tbl>
    <w:p w:rsidR="00C7209F" w:rsidRDefault="00C7209F" w:rsidP="00C7209F">
      <w:pPr>
        <w:spacing w:line="240" w:lineRule="atLeast"/>
        <w:jc w:val="both"/>
        <w:rPr>
          <w:sz w:val="22"/>
          <w:szCs w:val="22"/>
          <w:lang w:val="uk-UA"/>
        </w:rPr>
      </w:pPr>
      <w:r w:rsidRPr="009B3A39">
        <w:rPr>
          <w:sz w:val="22"/>
          <w:szCs w:val="22"/>
          <w:lang w:val="uk-UA"/>
        </w:rPr>
        <w:t>* остаточний розмір буде визначено після проведення інвентаризації</w:t>
      </w:r>
    </w:p>
    <w:p w:rsidR="00C7209F" w:rsidRPr="00D8120C" w:rsidRDefault="00C7209F" w:rsidP="00C7209F">
      <w:pPr>
        <w:spacing w:line="240" w:lineRule="atLeast"/>
        <w:jc w:val="both"/>
        <w:rPr>
          <w:sz w:val="22"/>
          <w:szCs w:val="22"/>
          <w:lang w:val="uk-UA"/>
        </w:rPr>
      </w:pPr>
      <w:r w:rsidRPr="00D8120C">
        <w:rPr>
          <w:sz w:val="28"/>
          <w:szCs w:val="28"/>
          <w:lang w:val="uk-UA"/>
        </w:rPr>
        <w:t>Замовником незалежної оцінки є виконавчий комітет Ніжинської міської ради.</w:t>
      </w:r>
    </w:p>
    <w:p w:rsidR="00C7209F" w:rsidRPr="00D8120C" w:rsidRDefault="00C7209F" w:rsidP="00C7209F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>Очікувана найбільша ціна надання послуг з оцінки об’єкта оцінки – 2000,00грн. Подібними до об`єкта оцінки вважатимуть</w:t>
      </w:r>
      <w:r>
        <w:rPr>
          <w:sz w:val="28"/>
          <w:szCs w:val="28"/>
          <w:lang w:val="uk-UA"/>
        </w:rPr>
        <w:t>ся об`єкти за такими ознаками: інші види функціонального використання.</w:t>
      </w:r>
    </w:p>
    <w:p w:rsidR="00C7209F" w:rsidRPr="00D8120C" w:rsidRDefault="00C7209F" w:rsidP="00C7209F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 xml:space="preserve"> Вартість оцінки повинна включати вартість рецензування.</w:t>
      </w:r>
    </w:p>
    <w:p w:rsidR="00C7209F" w:rsidRPr="00D8120C" w:rsidRDefault="00C7209F" w:rsidP="00C7209F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 xml:space="preserve">Учасникам конкурсу потрібно подати до загального відділу виконавчого комітету Ніжинської міської ради </w:t>
      </w:r>
      <w:r w:rsidRPr="00D8120C">
        <w:rPr>
          <w:b/>
          <w:sz w:val="28"/>
          <w:szCs w:val="28"/>
          <w:lang w:val="uk-UA"/>
        </w:rPr>
        <w:t xml:space="preserve">на об’єкт оцінки окремо конкурсну документацію </w:t>
      </w:r>
      <w:r w:rsidRPr="00D8120C">
        <w:rPr>
          <w:sz w:val="28"/>
          <w:szCs w:val="28"/>
          <w:lang w:val="uk-UA"/>
        </w:rPr>
        <w:t xml:space="preserve">яка відповідає вимогам Положення про конкурсний відбір суб’єктів оціночної діяльності, затвердженого наказом Фонду державного майна України від 31.12.2015 № 2075, зареєстрованого в Міністерстві юстиції України 15.01.2016 за № 60/28190 в редакції наказу ФДМУ від 16.01.2018 № 47 (далі – Положення). </w:t>
      </w:r>
    </w:p>
    <w:p w:rsidR="00C7209F" w:rsidRPr="00D8120C" w:rsidRDefault="00C7209F" w:rsidP="00C7209F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>До участі в конкурсі допускаються претенденти, які діють на підставі чинних сертифікатів суб`єктів оціночної діяльності, якими передбачено провадження практичної оціночної діяльності з оцінки майна за напрямами оцінки майна та спеціалізаціями в межах таких напрямів, що відповідають об`єкту оцінки, а також вимогам до учасників конкурсу, передбачених пунктом 12 розділу ІІ Положення.</w:t>
      </w:r>
    </w:p>
    <w:p w:rsidR="00C7209F" w:rsidRPr="00D8120C" w:rsidRDefault="00C7209F" w:rsidP="00C7209F">
      <w:pPr>
        <w:spacing w:line="240" w:lineRule="atLeast"/>
        <w:ind w:left="-709" w:firstLine="900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>Вимоги до претендентів для участі у конкурсі (учасників конкурсу) викладені у розділі ІІ Положення. Вимоги до конкурсної документації, порядку її складання, оформлення та подання містяться у ІІ розділі Положення та додатках до нього. Заява про участь у конкурсі з відбору суб`єктів оціночної діяльності, інформація щодо досвіду претендента та оцінювачів, які будуть залучені до виконання робіт з оцінки майна та підписання звіту про оцінку майна, інформація про претендента подаються за встановленими в додатках 3-5 до Положення формами.</w:t>
      </w:r>
    </w:p>
    <w:p w:rsidR="00C7209F" w:rsidRPr="00D8120C" w:rsidRDefault="00C7209F" w:rsidP="00C7209F">
      <w:pPr>
        <w:spacing w:line="240" w:lineRule="atLeast"/>
        <w:ind w:left="-709" w:firstLine="900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>Інформація про подібні до об`єкта оцінки об`єкти, ознаки подібності наведені в додатку 2 до Положення.</w:t>
      </w:r>
    </w:p>
    <w:p w:rsidR="00C7209F" w:rsidRPr="00D8120C" w:rsidRDefault="00C7209F" w:rsidP="00C7209F">
      <w:pPr>
        <w:spacing w:line="240" w:lineRule="atLeast"/>
        <w:ind w:left="-709" w:firstLine="900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>Конкурсна документація претендента подається у запечатаному конверті  на об’єкт оцінки</w:t>
      </w:r>
      <w:r w:rsidRPr="00D8120C">
        <w:rPr>
          <w:b/>
          <w:sz w:val="28"/>
          <w:szCs w:val="28"/>
          <w:lang w:val="uk-UA"/>
        </w:rPr>
        <w:t xml:space="preserve"> </w:t>
      </w:r>
      <w:r w:rsidRPr="00D8120C">
        <w:rPr>
          <w:sz w:val="28"/>
          <w:szCs w:val="28"/>
          <w:lang w:val="uk-UA"/>
        </w:rPr>
        <w:t xml:space="preserve">з  обов’язковим зазначенням назви об’єкта оцінки  до загального відділу виконавчого комітету Ніжинської міської ради в робочі дні з 8-00 до 17-00  до </w:t>
      </w:r>
      <w:r>
        <w:rPr>
          <w:b/>
          <w:sz w:val="28"/>
          <w:szCs w:val="28"/>
          <w:lang w:val="uk-UA"/>
        </w:rPr>
        <w:t>01 жовтня</w:t>
      </w:r>
      <w:r w:rsidRPr="00D8120C">
        <w:rPr>
          <w:b/>
          <w:sz w:val="28"/>
          <w:szCs w:val="28"/>
          <w:lang w:val="uk-UA"/>
        </w:rPr>
        <w:t xml:space="preserve"> 2018 року</w:t>
      </w:r>
      <w:r w:rsidRPr="00D8120C">
        <w:rPr>
          <w:sz w:val="28"/>
          <w:szCs w:val="28"/>
          <w:lang w:val="uk-UA"/>
        </w:rPr>
        <w:t xml:space="preserve">  (включно) за </w:t>
      </w:r>
      <w:r>
        <w:rPr>
          <w:sz w:val="28"/>
          <w:szCs w:val="28"/>
          <w:lang w:val="uk-UA"/>
        </w:rPr>
        <w:t>адресою: м. Ніжин, площа імені Івана</w:t>
      </w:r>
      <w:r w:rsidRPr="00D8120C">
        <w:rPr>
          <w:sz w:val="28"/>
          <w:szCs w:val="28"/>
          <w:lang w:val="uk-UA"/>
        </w:rPr>
        <w:t xml:space="preserve"> Франка, 1 к. 32.</w:t>
      </w:r>
    </w:p>
    <w:p w:rsidR="00C7209F" w:rsidRPr="00D8120C" w:rsidRDefault="00C7209F" w:rsidP="00C7209F">
      <w:pPr>
        <w:spacing w:line="240" w:lineRule="atLeast"/>
        <w:ind w:left="-709" w:firstLine="900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>Конкурс відбудеться</w:t>
      </w:r>
      <w:r w:rsidRPr="00FC34E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  <w:lang w:val="uk-UA"/>
        </w:rPr>
        <w:t>5 жовтня</w:t>
      </w:r>
      <w:r w:rsidRPr="00D8120C">
        <w:rPr>
          <w:b/>
          <w:sz w:val="28"/>
          <w:szCs w:val="28"/>
          <w:lang w:val="uk-UA"/>
        </w:rPr>
        <w:t xml:space="preserve"> 2018</w:t>
      </w:r>
      <w:r w:rsidRPr="00D8120C">
        <w:rPr>
          <w:sz w:val="28"/>
          <w:szCs w:val="28"/>
          <w:lang w:val="uk-UA"/>
        </w:rPr>
        <w:t xml:space="preserve"> року, за адресою: </w:t>
      </w:r>
    </w:p>
    <w:p w:rsidR="00C7209F" w:rsidRPr="00D8120C" w:rsidRDefault="00C7209F" w:rsidP="00C7209F">
      <w:pPr>
        <w:spacing w:line="240" w:lineRule="atLeast"/>
        <w:ind w:left="-709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>м.</w:t>
      </w:r>
      <w:r w:rsidRPr="00D8120C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Ніжина, площа імені </w:t>
      </w:r>
      <w:r w:rsidRPr="00D8120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вана</w:t>
      </w:r>
      <w:r w:rsidRPr="00D8120C">
        <w:rPr>
          <w:sz w:val="28"/>
          <w:szCs w:val="28"/>
          <w:lang w:val="uk-UA"/>
        </w:rPr>
        <w:t xml:space="preserve"> Франка, 1, к. 42.</w:t>
      </w:r>
    </w:p>
    <w:p w:rsidR="00C7209F" w:rsidRDefault="00C7209F" w:rsidP="00C7209F">
      <w:pPr>
        <w:tabs>
          <w:tab w:val="left" w:pos="4719"/>
        </w:tabs>
        <w:spacing w:line="240" w:lineRule="atLeast"/>
        <w:ind w:left="-709" w:firstLine="187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>Телефон для довідок: (04631) 7-13-02.</w:t>
      </w:r>
    </w:p>
    <w:p w:rsidR="00C7209F" w:rsidRDefault="00C7209F" w:rsidP="00C7209F">
      <w:pPr>
        <w:pStyle w:val="2"/>
        <w:spacing w:line="240" w:lineRule="atLeast"/>
        <w:ind w:left="-709"/>
        <w:rPr>
          <w:bCs/>
          <w:sz w:val="28"/>
          <w:szCs w:val="28"/>
          <w:lang w:val="en-US"/>
        </w:rPr>
      </w:pPr>
    </w:p>
    <w:p w:rsidR="00AF171D" w:rsidRPr="00C7209F" w:rsidRDefault="00C7209F" w:rsidP="00C7209F">
      <w:pPr>
        <w:pStyle w:val="2"/>
        <w:spacing w:line="240" w:lineRule="atLeast"/>
        <w:ind w:left="-709"/>
        <w:rPr>
          <w:szCs w:val="28"/>
        </w:rPr>
      </w:pPr>
      <w:r w:rsidRPr="00D8120C">
        <w:rPr>
          <w:bCs/>
          <w:sz w:val="28"/>
          <w:szCs w:val="28"/>
        </w:rPr>
        <w:t>Відділ з управління та приватизації комунального майна виконавчого комітету Ніжинської міської ради.</w:t>
      </w:r>
    </w:p>
    <w:sectPr w:rsidR="00AF171D" w:rsidRPr="00C7209F" w:rsidSect="00C720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432" w:rsidRDefault="008B5432" w:rsidP="00EA7737">
      <w:r>
        <w:separator/>
      </w:r>
    </w:p>
  </w:endnote>
  <w:endnote w:type="continuationSeparator" w:id="1">
    <w:p w:rsidR="008B5432" w:rsidRDefault="008B5432" w:rsidP="00EA7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8B543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8B543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8B543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432" w:rsidRDefault="008B5432" w:rsidP="00EA7737">
      <w:r>
        <w:separator/>
      </w:r>
    </w:p>
  </w:footnote>
  <w:footnote w:type="continuationSeparator" w:id="1">
    <w:p w:rsidR="008B5432" w:rsidRDefault="008B5432" w:rsidP="00EA7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8B543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8B543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8B5432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991"/>
    <w:rsid w:val="00014085"/>
    <w:rsid w:val="00096F28"/>
    <w:rsid w:val="000B0A8A"/>
    <w:rsid w:val="00186F54"/>
    <w:rsid w:val="002B7815"/>
    <w:rsid w:val="002F5052"/>
    <w:rsid w:val="00316BE4"/>
    <w:rsid w:val="00455577"/>
    <w:rsid w:val="004E5AAA"/>
    <w:rsid w:val="005A43AE"/>
    <w:rsid w:val="0066526B"/>
    <w:rsid w:val="00671991"/>
    <w:rsid w:val="006A43BB"/>
    <w:rsid w:val="0088007A"/>
    <w:rsid w:val="008B5432"/>
    <w:rsid w:val="00934827"/>
    <w:rsid w:val="00AF171D"/>
    <w:rsid w:val="00AF3D6B"/>
    <w:rsid w:val="00C70B21"/>
    <w:rsid w:val="00C7209F"/>
    <w:rsid w:val="00C92E74"/>
    <w:rsid w:val="00C9641E"/>
    <w:rsid w:val="00D4009D"/>
    <w:rsid w:val="00D65DB5"/>
    <w:rsid w:val="00EA7737"/>
    <w:rsid w:val="00F57B90"/>
    <w:rsid w:val="00FE1F9D"/>
    <w:rsid w:val="00FE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9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3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671991"/>
    <w:pPr>
      <w:keepNext/>
      <w:jc w:val="center"/>
      <w:outlineLvl w:val="6"/>
    </w:pPr>
    <w:rPr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71991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a3">
    <w:name w:val="Body Text Indent"/>
    <w:basedOn w:val="a"/>
    <w:link w:val="a4"/>
    <w:rsid w:val="00671991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7199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671991"/>
    <w:pPr>
      <w:ind w:firstLine="709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67199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671991"/>
    <w:pPr>
      <w:jc w:val="center"/>
    </w:pPr>
    <w:rPr>
      <w:b/>
      <w:bCs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67199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9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99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719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67199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71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3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B78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7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B78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B78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Kab53-2</cp:lastModifiedBy>
  <cp:revision>12</cp:revision>
  <cp:lastPrinted>2018-02-07T14:08:00Z</cp:lastPrinted>
  <dcterms:created xsi:type="dcterms:W3CDTF">2018-03-01T06:11:00Z</dcterms:created>
  <dcterms:modified xsi:type="dcterms:W3CDTF">2018-09-19T07:53:00Z</dcterms:modified>
</cp:coreProperties>
</file>